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80E2D" w14:textId="655EA656" w:rsidR="00BD00C4" w:rsidRDefault="00276CC5" w:rsidP="00337FA2">
      <w:pPr>
        <w:ind w:left="4956" w:firstLine="708"/>
      </w:pPr>
      <w:r>
        <w:t xml:space="preserve">Szczawno-Zdrój </w:t>
      </w:r>
      <w:r w:rsidR="009F41ED">
        <w:t>25</w:t>
      </w:r>
      <w:r>
        <w:t>.</w:t>
      </w:r>
      <w:r w:rsidR="00C75A6C">
        <w:t>0</w:t>
      </w:r>
      <w:r w:rsidR="009F41ED">
        <w:t>5</w:t>
      </w:r>
      <w:r w:rsidR="00337FA2">
        <w:t>.20</w:t>
      </w:r>
      <w:r w:rsidR="006A26D4">
        <w:t>2</w:t>
      </w:r>
      <w:r w:rsidR="00C75A6C">
        <w:t>3</w:t>
      </w:r>
      <w:r w:rsidR="00337FA2">
        <w:t xml:space="preserve"> r.</w:t>
      </w:r>
    </w:p>
    <w:p w14:paraId="1E130560" w14:textId="77777777" w:rsidR="00C75A6C" w:rsidRDefault="00C75A6C" w:rsidP="00337FA2">
      <w:pPr>
        <w:ind w:left="4956" w:firstLine="708"/>
      </w:pPr>
    </w:p>
    <w:p w14:paraId="601433FE" w14:textId="549D1D8F" w:rsidR="00337FA2" w:rsidRDefault="00337FA2" w:rsidP="00337FA2">
      <w:pPr>
        <w:pStyle w:val="Bezodstpw"/>
      </w:pPr>
      <w:r>
        <w:t xml:space="preserve">Wydział </w:t>
      </w:r>
      <w:r w:rsidR="00C75A6C">
        <w:t>Gospodarowania Nieruchomościami</w:t>
      </w:r>
    </w:p>
    <w:p w14:paraId="021B7730" w14:textId="12FA6BFB" w:rsidR="00337FA2" w:rsidRDefault="00337FA2" w:rsidP="00337FA2">
      <w:pPr>
        <w:pStyle w:val="Bezodstpw"/>
        <w:ind w:firstLine="708"/>
      </w:pPr>
      <w:r>
        <w:t xml:space="preserve">       </w:t>
      </w:r>
      <w:r w:rsidR="00C75A6C">
        <w:t xml:space="preserve">      </w:t>
      </w:r>
      <w:r>
        <w:t xml:space="preserve"> w/m</w:t>
      </w:r>
    </w:p>
    <w:p w14:paraId="72B80CBB" w14:textId="77777777" w:rsidR="00337FA2" w:rsidRDefault="00337FA2" w:rsidP="00337FA2">
      <w:pPr>
        <w:pStyle w:val="Bezodstpw"/>
      </w:pPr>
    </w:p>
    <w:p w14:paraId="19CD46CB" w14:textId="31C2333D" w:rsidR="00337FA2" w:rsidRDefault="00337FA2" w:rsidP="00337FA2">
      <w:pPr>
        <w:pStyle w:val="Bezodstpw"/>
      </w:pPr>
    </w:p>
    <w:p w14:paraId="02347365" w14:textId="77777777" w:rsidR="00E4388A" w:rsidRDefault="00E4388A" w:rsidP="00337FA2">
      <w:pPr>
        <w:pStyle w:val="Bezodstpw"/>
      </w:pPr>
    </w:p>
    <w:p w14:paraId="579EC592" w14:textId="7420F586" w:rsidR="00E4388A" w:rsidRDefault="00337FA2" w:rsidP="00DD4B72">
      <w:pPr>
        <w:pStyle w:val="Bezodstpw"/>
        <w:ind w:left="4956" w:firstLine="708"/>
      </w:pPr>
      <w:r>
        <w:t>Burmistrz Szczawna-Zdroju</w:t>
      </w:r>
    </w:p>
    <w:p w14:paraId="1C84A849" w14:textId="77777777" w:rsidR="00E4388A" w:rsidRDefault="00E4388A" w:rsidP="00337FA2">
      <w:pPr>
        <w:pStyle w:val="Bezodstpw"/>
        <w:ind w:left="4956" w:firstLine="708"/>
      </w:pPr>
    </w:p>
    <w:p w14:paraId="69B7CF6D" w14:textId="77777777" w:rsidR="00337FA2" w:rsidRDefault="00337FA2" w:rsidP="00337FA2">
      <w:pPr>
        <w:pStyle w:val="Bezodstpw"/>
      </w:pPr>
    </w:p>
    <w:p w14:paraId="75DAEF0A" w14:textId="3DE48351" w:rsidR="00337FA2" w:rsidRPr="00057B8C" w:rsidRDefault="003F5CCB" w:rsidP="003D1FF9">
      <w:pPr>
        <w:pStyle w:val="Bezodstpw"/>
        <w:jc w:val="both"/>
      </w:pPr>
      <w:r>
        <w:t xml:space="preserve">           </w:t>
      </w:r>
      <w:r w:rsidR="00337FA2" w:rsidRPr="00057B8C">
        <w:t>Informu</w:t>
      </w:r>
      <w:r w:rsidR="00276CC5">
        <w:t xml:space="preserve">ję, że </w:t>
      </w:r>
      <w:r w:rsidR="004F28A7">
        <w:t>zorganizo</w:t>
      </w:r>
      <w:r w:rsidR="00056F51">
        <w:t>wan</w:t>
      </w:r>
      <w:r w:rsidR="008A6AAE">
        <w:t>y</w:t>
      </w:r>
      <w:r w:rsidR="00276CC5">
        <w:t xml:space="preserve"> na dzień </w:t>
      </w:r>
      <w:r w:rsidR="009F41ED">
        <w:t>25 maja</w:t>
      </w:r>
      <w:r w:rsidR="000346C9">
        <w:t xml:space="preserve"> 2023</w:t>
      </w:r>
      <w:r w:rsidR="00276CC5">
        <w:t xml:space="preserve"> r. </w:t>
      </w:r>
      <w:r w:rsidR="009F41ED">
        <w:t>drugi</w:t>
      </w:r>
      <w:r w:rsidR="008A6AAE">
        <w:t xml:space="preserve"> przetarg</w:t>
      </w:r>
      <w:r w:rsidR="00E417A3">
        <w:t xml:space="preserve"> </w:t>
      </w:r>
      <w:r w:rsidR="008A6AAE">
        <w:t>nieograniczony</w:t>
      </w:r>
      <w:r w:rsidR="00671CB3">
        <w:t xml:space="preserve"> </w:t>
      </w:r>
      <w:r w:rsidR="00C53B28">
        <w:t xml:space="preserve">na sprzedaż nieruchomości </w:t>
      </w:r>
      <w:r w:rsidR="004F28A7">
        <w:t xml:space="preserve">gruntowej </w:t>
      </w:r>
      <w:r w:rsidR="00337FA2" w:rsidRPr="00057B8C">
        <w:t>niezabudowanej położonej w Szczawnie</w:t>
      </w:r>
      <w:r w:rsidR="008A6AAE">
        <w:t xml:space="preserve"> </w:t>
      </w:r>
      <w:r w:rsidR="00337FA2" w:rsidRPr="00057B8C">
        <w:t>-</w:t>
      </w:r>
      <w:r w:rsidR="008A6AAE">
        <w:t xml:space="preserve"> </w:t>
      </w:r>
      <w:r w:rsidR="00337FA2" w:rsidRPr="00057B8C">
        <w:t xml:space="preserve">Zdroju </w:t>
      </w:r>
      <w:r w:rsidR="00C75A6C">
        <w:t>w pobliżu</w:t>
      </w:r>
      <w:r w:rsidR="009F41ED">
        <w:t xml:space="preserve"> </w:t>
      </w:r>
      <w:r w:rsidR="00671CB3">
        <w:t xml:space="preserve">ul. </w:t>
      </w:r>
      <w:r w:rsidR="00C75A6C">
        <w:t>F. Chopina</w:t>
      </w:r>
      <w:r w:rsidR="00671CB3">
        <w:t xml:space="preserve">, </w:t>
      </w:r>
      <w:r w:rsidR="00337FA2" w:rsidRPr="00057B8C">
        <w:t xml:space="preserve">oznaczonej w operacie ewidencji gruntów jako działka nr </w:t>
      </w:r>
      <w:r w:rsidR="000346C9">
        <w:t>791/</w:t>
      </w:r>
      <w:r w:rsidR="00E417A3">
        <w:t>6</w:t>
      </w:r>
      <w:r w:rsidR="00337FA2" w:rsidRPr="00057B8C">
        <w:t xml:space="preserve"> o pow. </w:t>
      </w:r>
      <w:r w:rsidR="009F41ED">
        <w:br/>
      </w:r>
      <w:r w:rsidR="00CD5145">
        <w:t>0,</w:t>
      </w:r>
      <w:r w:rsidR="000346C9">
        <w:t>306</w:t>
      </w:r>
      <w:r w:rsidR="00E417A3">
        <w:t>7</w:t>
      </w:r>
      <w:r w:rsidR="00337FA2" w:rsidRPr="00057B8C">
        <w:t xml:space="preserve"> ha, zakończył się wynikiem negatywnym, </w:t>
      </w:r>
      <w:r w:rsidR="009C0F70">
        <w:t>ponieważ</w:t>
      </w:r>
      <w:r w:rsidR="00337FA2" w:rsidRPr="00057B8C">
        <w:t xml:space="preserve"> nikt nie przystąpił do </w:t>
      </w:r>
      <w:r w:rsidR="008A6AAE">
        <w:t>przetargu</w:t>
      </w:r>
      <w:r w:rsidR="00337FA2" w:rsidRPr="00057B8C">
        <w:t>.</w:t>
      </w:r>
    </w:p>
    <w:p w14:paraId="6B113C34" w14:textId="77777777" w:rsidR="00337FA2" w:rsidRPr="00057B8C" w:rsidRDefault="00337FA2" w:rsidP="00337FA2">
      <w:pPr>
        <w:pStyle w:val="Bezodstpw"/>
      </w:pPr>
    </w:p>
    <w:p w14:paraId="2568EAEB" w14:textId="77777777" w:rsidR="009F41ED" w:rsidRDefault="009F41ED" w:rsidP="009F41ED">
      <w:pPr>
        <w:pStyle w:val="Bezodstpw"/>
      </w:pPr>
      <w:r w:rsidRPr="00057B8C">
        <w:t xml:space="preserve">Zgodnie z art. 39 ust. </w:t>
      </w:r>
      <w:r>
        <w:t>2</w:t>
      </w:r>
      <w:r w:rsidRPr="00057B8C">
        <w:t xml:space="preserve"> ustawy z dnia 21 sierpnia 1997 roku o gospodarce nieruchomościami (tekst jednolity Dz. U. z 20</w:t>
      </w:r>
      <w:r>
        <w:t>23</w:t>
      </w:r>
      <w:r w:rsidRPr="00057B8C">
        <w:t xml:space="preserve"> r., poz. </w:t>
      </w:r>
      <w:r>
        <w:t>344</w:t>
      </w:r>
      <w:r w:rsidRPr="00057B8C">
        <w:t>):</w:t>
      </w:r>
    </w:p>
    <w:p w14:paraId="45090AF8" w14:textId="77777777" w:rsidR="009F41ED" w:rsidRDefault="009F41ED" w:rsidP="009F41ED">
      <w:pPr>
        <w:pStyle w:val="Bezodstpw"/>
        <w:jc w:val="both"/>
      </w:pPr>
      <w:r>
        <w:t>„</w:t>
      </w:r>
      <w:r w:rsidRPr="00535A84">
        <w:t xml:space="preserve">Jeżeli </w:t>
      </w:r>
      <w:r>
        <w:t>drugi</w:t>
      </w:r>
      <w:r w:rsidRPr="00535A84">
        <w:t xml:space="preserve"> przetarg zakończył się wynikiem negatywnym, właściwy organ</w:t>
      </w:r>
      <w:r>
        <w:t xml:space="preserve"> </w:t>
      </w:r>
      <w:r w:rsidRPr="00535A84">
        <w:t>w okresie nie krótszym niż 30 dni, ale nie dłuższym niż 6 miesięcy, licząc od dnia jego zamknięcia,</w:t>
      </w:r>
      <w:r>
        <w:t xml:space="preserve"> może</w:t>
      </w:r>
      <w:r w:rsidRPr="00535A84">
        <w:t xml:space="preserve"> </w:t>
      </w:r>
      <w:r>
        <w:t xml:space="preserve"> </w:t>
      </w:r>
      <w:r w:rsidRPr="00535A84">
        <w:t>zbyć nieruchomość w drodze rokowań albo organizować kolejne przetargi</w:t>
      </w:r>
      <w:r>
        <w:t xml:space="preserve">. </w:t>
      </w:r>
      <w:r w:rsidRPr="00535A84">
        <w:t>Przy ustalaniu warunków kolejnych przetargów stosuje się zasady obowiązujące przy organizowaniu drugiego przetargu</w:t>
      </w:r>
      <w:r>
        <w:t xml:space="preserve">, stosownie do art. 67 ust. 2 pkt 2, który mówi, że </w:t>
      </w:r>
      <w:r w:rsidRPr="00C80436">
        <w:t>cenę wywoławczą w drugim przetargu można ustalić w wysokości niższej niż wartość nieruchomości, jednak nie niższej niż 50% tej wartośc</w:t>
      </w:r>
      <w:r>
        <w:t>i”.</w:t>
      </w:r>
    </w:p>
    <w:p w14:paraId="4EDFB64E" w14:textId="77777777" w:rsidR="00C80436" w:rsidRDefault="00C80436" w:rsidP="00535A84">
      <w:pPr>
        <w:pStyle w:val="Bezodstpw"/>
        <w:jc w:val="both"/>
      </w:pPr>
    </w:p>
    <w:p w14:paraId="7761B210" w14:textId="2FA09A7C" w:rsidR="00C80436" w:rsidRPr="00057B8C" w:rsidRDefault="00C80436" w:rsidP="00535A84">
      <w:pPr>
        <w:pStyle w:val="Bezodstpw"/>
        <w:jc w:val="both"/>
      </w:pPr>
      <w:r>
        <w:tab/>
      </w:r>
    </w:p>
    <w:p w14:paraId="79F906F2" w14:textId="77777777" w:rsidR="00535A84" w:rsidRDefault="00535A84" w:rsidP="00057B8C">
      <w:pPr>
        <w:pStyle w:val="Bezodstpw"/>
        <w:jc w:val="both"/>
        <w:rPr>
          <w:shd w:val="clear" w:color="auto" w:fill="FFFFFF"/>
        </w:rPr>
      </w:pPr>
    </w:p>
    <w:p w14:paraId="623CD058" w14:textId="4AA0B482" w:rsidR="00C75A6C" w:rsidRDefault="00C75A6C" w:rsidP="00C75A6C">
      <w:pPr>
        <w:pStyle w:val="Bezodstpw"/>
        <w:jc w:val="both"/>
        <w:rPr>
          <w:shd w:val="clear" w:color="auto" w:fill="FFFFFF"/>
        </w:rPr>
      </w:pPr>
      <w:bookmarkStart w:id="0" w:name="_Hlk527020841"/>
      <w:r>
        <w:rPr>
          <w:shd w:val="clear" w:color="auto" w:fill="FFFFFF"/>
        </w:rPr>
        <w:t xml:space="preserve">Wartość nieruchomości zgodnie z operatem szacunkowym:  </w:t>
      </w:r>
      <w:r w:rsidR="000346C9">
        <w:rPr>
          <w:shd w:val="clear" w:color="auto" w:fill="FFFFFF"/>
        </w:rPr>
        <w:t>4</w:t>
      </w:r>
      <w:r w:rsidR="00E417A3">
        <w:rPr>
          <w:shd w:val="clear" w:color="auto" w:fill="FFFFFF"/>
        </w:rPr>
        <w:t>60</w:t>
      </w:r>
      <w:r w:rsidR="000346C9">
        <w:rPr>
          <w:shd w:val="clear" w:color="auto" w:fill="FFFFFF"/>
        </w:rPr>
        <w:t>.</w:t>
      </w:r>
      <w:r w:rsidR="00E417A3">
        <w:rPr>
          <w:shd w:val="clear" w:color="auto" w:fill="FFFFFF"/>
        </w:rPr>
        <w:t>0</w:t>
      </w:r>
      <w:r w:rsidR="000346C9">
        <w:rPr>
          <w:shd w:val="clear" w:color="auto" w:fill="FFFFFF"/>
        </w:rPr>
        <w:t>00</w:t>
      </w:r>
      <w:r>
        <w:rPr>
          <w:shd w:val="clear" w:color="auto" w:fill="FFFFFF"/>
        </w:rPr>
        <w:t>- zł</w:t>
      </w:r>
    </w:p>
    <w:p w14:paraId="5211A7D2" w14:textId="0C5D67D1" w:rsidR="00C75A6C" w:rsidRDefault="00C75A6C" w:rsidP="00C75A6C">
      <w:pPr>
        <w:pStyle w:val="Bezodstpw"/>
        <w:jc w:val="both"/>
        <w:rPr>
          <w:shd w:val="clear" w:color="auto" w:fill="FFFFFF"/>
        </w:rPr>
      </w:pPr>
      <w:r>
        <w:rPr>
          <w:shd w:val="clear" w:color="auto" w:fill="FFFFFF"/>
        </w:rPr>
        <w:t>(sporządzony na dzień 1</w:t>
      </w:r>
      <w:r w:rsidR="008A6AAE">
        <w:rPr>
          <w:shd w:val="clear" w:color="auto" w:fill="FFFFFF"/>
        </w:rPr>
        <w:t>0</w:t>
      </w:r>
      <w:r>
        <w:rPr>
          <w:shd w:val="clear" w:color="auto" w:fill="FFFFFF"/>
        </w:rPr>
        <w:t>.</w:t>
      </w:r>
      <w:r w:rsidR="008A6AAE">
        <w:rPr>
          <w:shd w:val="clear" w:color="auto" w:fill="FFFFFF"/>
        </w:rPr>
        <w:t>11</w:t>
      </w:r>
      <w:r>
        <w:rPr>
          <w:shd w:val="clear" w:color="auto" w:fill="FFFFFF"/>
        </w:rPr>
        <w:t>.202</w:t>
      </w:r>
      <w:r w:rsidR="008A6AAE">
        <w:rPr>
          <w:shd w:val="clear" w:color="auto" w:fill="FFFFFF"/>
        </w:rPr>
        <w:t>2</w:t>
      </w:r>
      <w:r>
        <w:rPr>
          <w:shd w:val="clear" w:color="auto" w:fill="FFFFFF"/>
        </w:rPr>
        <w:t xml:space="preserve">r.- </w:t>
      </w:r>
      <w:r w:rsidR="008A6AAE">
        <w:rPr>
          <w:shd w:val="clear" w:color="auto" w:fill="FFFFFF"/>
        </w:rPr>
        <w:t>150</w:t>
      </w:r>
      <w:r>
        <w:rPr>
          <w:shd w:val="clear" w:color="auto" w:fill="FFFFFF"/>
        </w:rPr>
        <w:t xml:space="preserve"> zł/m2)</w:t>
      </w:r>
    </w:p>
    <w:p w14:paraId="0A5FF3B1" w14:textId="77777777" w:rsidR="00C75A6C" w:rsidRDefault="00C75A6C" w:rsidP="00C75A6C">
      <w:pPr>
        <w:pStyle w:val="Bezodstpw"/>
        <w:jc w:val="both"/>
        <w:rPr>
          <w:shd w:val="clear" w:color="auto" w:fill="FFFFFF"/>
        </w:rPr>
      </w:pPr>
    </w:p>
    <w:p w14:paraId="1E147CF5" w14:textId="06D49F4E" w:rsidR="00C75A6C" w:rsidRDefault="00C75A6C" w:rsidP="00C75A6C">
      <w:pPr>
        <w:pStyle w:val="Bezodstpw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Cena wywoławcza ustalona do I przetargu – </w:t>
      </w:r>
      <w:r w:rsidR="000346C9">
        <w:rPr>
          <w:shd w:val="clear" w:color="auto" w:fill="FFFFFF"/>
        </w:rPr>
        <w:t>580.000</w:t>
      </w:r>
      <w:r>
        <w:rPr>
          <w:shd w:val="clear" w:color="auto" w:fill="FFFFFF"/>
        </w:rPr>
        <w:t>,- zł + podatek Vat 23%</w:t>
      </w:r>
    </w:p>
    <w:p w14:paraId="41369A58" w14:textId="7774521C" w:rsidR="00C75A6C" w:rsidRDefault="008A6AAE" w:rsidP="00C75A6C">
      <w:pPr>
        <w:pStyle w:val="Bezodstpw"/>
        <w:jc w:val="both"/>
        <w:rPr>
          <w:shd w:val="clear" w:color="auto" w:fill="FFFFFF"/>
        </w:rPr>
      </w:pPr>
      <w:r>
        <w:rPr>
          <w:shd w:val="clear" w:color="auto" w:fill="FFFFFF"/>
        </w:rPr>
        <w:t>(cena za m</w:t>
      </w:r>
      <w:r>
        <w:rPr>
          <w:shd w:val="clear" w:color="auto" w:fill="FFFFFF"/>
          <w:vertAlign w:val="superscript"/>
        </w:rPr>
        <w:t>2 </w:t>
      </w:r>
      <w:r w:rsidR="00B63596">
        <w:rPr>
          <w:shd w:val="clear" w:color="auto" w:fill="FFFFFF"/>
        </w:rPr>
        <w:t>-</w:t>
      </w:r>
      <w:r w:rsidR="00E417A3">
        <w:rPr>
          <w:shd w:val="clear" w:color="auto" w:fill="FFFFFF"/>
        </w:rPr>
        <w:t>189,11</w:t>
      </w:r>
      <w:r w:rsidR="000346C9">
        <w:rPr>
          <w:shd w:val="clear" w:color="auto" w:fill="FFFFFF"/>
        </w:rPr>
        <w:t xml:space="preserve"> </w:t>
      </w:r>
      <w:r>
        <w:rPr>
          <w:shd w:val="clear" w:color="auto" w:fill="FFFFFF"/>
        </w:rPr>
        <w:t>zł</w:t>
      </w:r>
      <w:r w:rsidR="00B63596">
        <w:rPr>
          <w:shd w:val="clear" w:color="auto" w:fill="FFFFFF"/>
        </w:rPr>
        <w:t>)</w:t>
      </w:r>
    </w:p>
    <w:p w14:paraId="4B7ABFC6" w14:textId="2D811672" w:rsidR="009F41ED" w:rsidRDefault="009F41ED" w:rsidP="009F41ED">
      <w:pPr>
        <w:pStyle w:val="Bezodstpw"/>
        <w:jc w:val="both"/>
        <w:rPr>
          <w:shd w:val="clear" w:color="auto" w:fill="FFFFFF"/>
        </w:rPr>
      </w:pPr>
      <w:r>
        <w:rPr>
          <w:shd w:val="clear" w:color="auto" w:fill="FFFFFF"/>
        </w:rPr>
        <w:t>Cena wywoławcza ustalona do I</w:t>
      </w:r>
      <w:r>
        <w:rPr>
          <w:shd w:val="clear" w:color="auto" w:fill="FFFFFF"/>
        </w:rPr>
        <w:t>I</w:t>
      </w:r>
      <w:r>
        <w:rPr>
          <w:shd w:val="clear" w:color="auto" w:fill="FFFFFF"/>
        </w:rPr>
        <w:t xml:space="preserve"> przetargu – 580.000,- zł + podatek Vat 23%</w:t>
      </w:r>
    </w:p>
    <w:p w14:paraId="3F1BEDDD" w14:textId="77777777" w:rsidR="009F41ED" w:rsidRDefault="009F41ED" w:rsidP="009F41ED">
      <w:pPr>
        <w:pStyle w:val="Bezodstpw"/>
        <w:jc w:val="both"/>
        <w:rPr>
          <w:shd w:val="clear" w:color="auto" w:fill="FFFFFF"/>
        </w:rPr>
      </w:pPr>
      <w:r>
        <w:rPr>
          <w:shd w:val="clear" w:color="auto" w:fill="FFFFFF"/>
        </w:rPr>
        <w:t>(cena za m</w:t>
      </w:r>
      <w:r>
        <w:rPr>
          <w:shd w:val="clear" w:color="auto" w:fill="FFFFFF"/>
          <w:vertAlign w:val="superscript"/>
        </w:rPr>
        <w:t>2 </w:t>
      </w:r>
      <w:r>
        <w:rPr>
          <w:shd w:val="clear" w:color="auto" w:fill="FFFFFF"/>
        </w:rPr>
        <w:t>-189,11 zł)</w:t>
      </w:r>
    </w:p>
    <w:p w14:paraId="5C1B2D31" w14:textId="77777777" w:rsidR="009F41ED" w:rsidRDefault="009F41ED" w:rsidP="00C75A6C">
      <w:pPr>
        <w:pStyle w:val="Bezodstpw"/>
        <w:jc w:val="both"/>
        <w:rPr>
          <w:shd w:val="clear" w:color="auto" w:fill="FFFFFF"/>
        </w:rPr>
      </w:pPr>
    </w:p>
    <w:p w14:paraId="22E362E2" w14:textId="77777777" w:rsidR="008A6AAE" w:rsidRDefault="008A6AAE" w:rsidP="00C75A6C">
      <w:pPr>
        <w:pStyle w:val="Bezodstpw"/>
        <w:jc w:val="both"/>
        <w:rPr>
          <w:shd w:val="clear" w:color="auto" w:fill="FFFFFF"/>
        </w:rPr>
      </w:pPr>
    </w:p>
    <w:p w14:paraId="6F6FE4B7" w14:textId="74182023" w:rsidR="00B63596" w:rsidRDefault="00B63596" w:rsidP="00B63596">
      <w:pPr>
        <w:pStyle w:val="Bezodstpw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Wydział proponuje ogłoszenie </w:t>
      </w:r>
      <w:r w:rsidR="009F41ED">
        <w:rPr>
          <w:shd w:val="clear" w:color="auto" w:fill="FFFFFF"/>
        </w:rPr>
        <w:t>trzeciego</w:t>
      </w:r>
      <w:r>
        <w:rPr>
          <w:shd w:val="clear" w:color="auto" w:fill="FFFFFF"/>
        </w:rPr>
        <w:t xml:space="preserve"> przetargu na zbycie nieruchomości i ustalenie:</w:t>
      </w:r>
    </w:p>
    <w:p w14:paraId="3AB603CD" w14:textId="77777777" w:rsidR="00C75A6C" w:rsidRDefault="00C75A6C" w:rsidP="00C75A6C">
      <w:pPr>
        <w:pStyle w:val="Bezodstpw"/>
        <w:jc w:val="both"/>
        <w:rPr>
          <w:shd w:val="clear" w:color="auto" w:fill="FFFFFF"/>
        </w:rPr>
      </w:pPr>
    </w:p>
    <w:p w14:paraId="73BCB3A6" w14:textId="77777777" w:rsidR="00C75A6C" w:rsidRDefault="00C75A6C" w:rsidP="00C75A6C">
      <w:pPr>
        <w:pStyle w:val="Bezodstpw"/>
        <w:jc w:val="both"/>
        <w:rPr>
          <w:shd w:val="clear" w:color="auto" w:fill="FFFFFF"/>
        </w:rPr>
      </w:pPr>
    </w:p>
    <w:p w14:paraId="2944E1E4" w14:textId="77777777" w:rsidR="00C75A6C" w:rsidRDefault="00C75A6C" w:rsidP="00C75A6C">
      <w:pPr>
        <w:pStyle w:val="Bezodstpw"/>
        <w:jc w:val="both"/>
        <w:rPr>
          <w:shd w:val="clear" w:color="auto" w:fill="FFFFFF"/>
        </w:rPr>
      </w:pPr>
      <w:r>
        <w:rPr>
          <w:shd w:val="clear" w:color="auto" w:fill="FFFFFF"/>
        </w:rPr>
        <w:t>- cena wywoławcza :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                                    ……………….</w:t>
      </w:r>
    </w:p>
    <w:p w14:paraId="529AA199" w14:textId="77777777" w:rsidR="00C75A6C" w:rsidRDefault="00C75A6C" w:rsidP="00C75A6C">
      <w:pPr>
        <w:pStyle w:val="Bezodstpw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</w:p>
    <w:p w14:paraId="11364626" w14:textId="0AAE7DAE" w:rsidR="00C75A6C" w:rsidRDefault="00C75A6C" w:rsidP="00C75A6C">
      <w:pPr>
        <w:pStyle w:val="Bezodstpw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="00B63596">
        <w:rPr>
          <w:shd w:val="clear" w:color="auto" w:fill="FFFFFF"/>
        </w:rPr>
        <w:t>wadium</w:t>
      </w:r>
      <w:r>
        <w:rPr>
          <w:shd w:val="clear" w:color="auto" w:fill="FFFFFF"/>
        </w:rPr>
        <w:t>: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                                    ……………….</w:t>
      </w:r>
    </w:p>
    <w:bookmarkEnd w:id="0"/>
    <w:p w14:paraId="2A263329" w14:textId="5C7ADA01" w:rsidR="00337FA2" w:rsidRPr="00057B8C" w:rsidRDefault="008611DD" w:rsidP="00C75A6C">
      <w:pPr>
        <w:pStyle w:val="Bezodstpw"/>
        <w:jc w:val="both"/>
      </w:pPr>
      <w:r>
        <w:rPr>
          <w:shd w:val="clear" w:color="auto" w:fill="FFFFFF"/>
        </w:rPr>
        <w:t xml:space="preserve">           </w:t>
      </w:r>
      <w:r w:rsidR="00C80436">
        <w:rPr>
          <w:shd w:val="clear" w:color="auto" w:fill="FFFFFF"/>
        </w:rPr>
        <w:t xml:space="preserve"> </w:t>
      </w:r>
    </w:p>
    <w:sectPr w:rsidR="00337FA2" w:rsidRPr="00057B8C" w:rsidSect="00BD0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FA2"/>
    <w:rsid w:val="00026835"/>
    <w:rsid w:val="000346C9"/>
    <w:rsid w:val="00047238"/>
    <w:rsid w:val="00056F51"/>
    <w:rsid w:val="00057615"/>
    <w:rsid w:val="00057B8C"/>
    <w:rsid w:val="00072C37"/>
    <w:rsid w:val="00090677"/>
    <w:rsid w:val="000A251F"/>
    <w:rsid w:val="000D47A7"/>
    <w:rsid w:val="00164A9E"/>
    <w:rsid w:val="001B304C"/>
    <w:rsid w:val="001F5DCC"/>
    <w:rsid w:val="00251137"/>
    <w:rsid w:val="00276CC5"/>
    <w:rsid w:val="002936A2"/>
    <w:rsid w:val="002B2A2D"/>
    <w:rsid w:val="00337FA2"/>
    <w:rsid w:val="003D1FF9"/>
    <w:rsid w:val="003F5CCB"/>
    <w:rsid w:val="00432808"/>
    <w:rsid w:val="004F28A7"/>
    <w:rsid w:val="00535A84"/>
    <w:rsid w:val="005D7356"/>
    <w:rsid w:val="00607A03"/>
    <w:rsid w:val="00671CB3"/>
    <w:rsid w:val="006757A3"/>
    <w:rsid w:val="0068400C"/>
    <w:rsid w:val="006A26D4"/>
    <w:rsid w:val="00710505"/>
    <w:rsid w:val="007C33D2"/>
    <w:rsid w:val="007F000C"/>
    <w:rsid w:val="008611DD"/>
    <w:rsid w:val="00863973"/>
    <w:rsid w:val="008A6AAE"/>
    <w:rsid w:val="008C1BA6"/>
    <w:rsid w:val="00984143"/>
    <w:rsid w:val="009C0F70"/>
    <w:rsid w:val="009D131E"/>
    <w:rsid w:val="009F124C"/>
    <w:rsid w:val="009F41ED"/>
    <w:rsid w:val="00A57FC1"/>
    <w:rsid w:val="00AC1331"/>
    <w:rsid w:val="00B63596"/>
    <w:rsid w:val="00BD00C4"/>
    <w:rsid w:val="00BD3E34"/>
    <w:rsid w:val="00C353FE"/>
    <w:rsid w:val="00C41091"/>
    <w:rsid w:val="00C53B28"/>
    <w:rsid w:val="00C75A6C"/>
    <w:rsid w:val="00C80436"/>
    <w:rsid w:val="00CD5145"/>
    <w:rsid w:val="00D52146"/>
    <w:rsid w:val="00D700C4"/>
    <w:rsid w:val="00D8495B"/>
    <w:rsid w:val="00DA3946"/>
    <w:rsid w:val="00DD4B72"/>
    <w:rsid w:val="00E417A3"/>
    <w:rsid w:val="00E4388A"/>
    <w:rsid w:val="00E51793"/>
    <w:rsid w:val="00E60278"/>
    <w:rsid w:val="00E74CEE"/>
    <w:rsid w:val="00E90166"/>
    <w:rsid w:val="00ED2DB1"/>
    <w:rsid w:val="00F556A3"/>
    <w:rsid w:val="00F803E8"/>
    <w:rsid w:val="00FA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5E482"/>
  <w15:docId w15:val="{24F76FC0-CC7F-4CEB-951B-960942C0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F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37F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E5007-ADB0-4C8B-9E37-9B569ED57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TM</dc:creator>
  <cp:lastModifiedBy>Iwona Targosińska</cp:lastModifiedBy>
  <cp:revision>2</cp:revision>
  <cp:lastPrinted>2023-05-25T07:26:00Z</cp:lastPrinted>
  <dcterms:created xsi:type="dcterms:W3CDTF">2023-05-25T07:27:00Z</dcterms:created>
  <dcterms:modified xsi:type="dcterms:W3CDTF">2023-05-25T07:27:00Z</dcterms:modified>
</cp:coreProperties>
</file>